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9B48" w14:textId="77777777" w:rsidR="0092519D" w:rsidRDefault="00000000">
      <w:pPr>
        <w:spacing w:after="100"/>
        <w:jc w:val="center"/>
      </w:pPr>
      <w:r>
        <w:rPr>
          <w:b/>
          <w:bCs/>
          <w:sz w:val="32"/>
          <w:szCs w:val="32"/>
        </w:rPr>
        <w:t>Workshop 2: Data Analysis with AI</w:t>
      </w:r>
    </w:p>
    <w:p w14:paraId="09CBD853" w14:textId="77777777" w:rsidR="0092519D" w:rsidRDefault="00000000">
      <w:pPr>
        <w:spacing w:after="240"/>
        <w:jc w:val="center"/>
      </w:pPr>
      <w:r>
        <w:rPr>
          <w:color w:val="666666"/>
        </w:rPr>
        <w:t xml:space="preserve">Participant </w:t>
      </w:r>
      <w:proofErr w:type="gramStart"/>
      <w:r>
        <w:rPr>
          <w:color w:val="666666"/>
        </w:rPr>
        <w:t>Handout  ·</w:t>
      </w:r>
      <w:proofErr w:type="gramEnd"/>
      <w:r>
        <w:rPr>
          <w:color w:val="666666"/>
        </w:rPr>
        <w:t xml:space="preserve">  AI for Business Series</w:t>
      </w:r>
    </w:p>
    <w:p w14:paraId="6C36A059" w14:textId="77777777" w:rsidR="0092519D" w:rsidRDefault="00000000">
      <w:pPr>
        <w:pStyle w:val="Heading2"/>
      </w:pPr>
      <w:r>
        <w:t>What you'll do today</w:t>
      </w:r>
    </w:p>
    <w:p w14:paraId="06B25904" w14:textId="77777777" w:rsidR="0092519D" w:rsidRDefault="00000000">
      <w:pPr>
        <w:spacing w:after="100"/>
      </w:pPr>
      <w:r>
        <w:t>In 50 minutes, you'll upload a real retail sales dataset into Claude, ask it analytical questions in plain English, generate charts, and come away with actual findings about a business — without writing any code or formulas.</w:t>
      </w:r>
    </w:p>
    <w:p w14:paraId="030DAA7A" w14:textId="77777777" w:rsidR="0092519D" w:rsidRDefault="0092519D"/>
    <w:p w14:paraId="3E51AA64" w14:textId="77777777" w:rsidR="0092519D" w:rsidRDefault="00000000">
      <w:pPr>
        <w:pStyle w:val="Heading2"/>
      </w:pPr>
      <w:r>
        <w:t>Before you start</w:t>
      </w:r>
    </w:p>
    <w:p w14:paraId="5E028E47" w14:textId="77777777" w:rsidR="0092519D" w:rsidRDefault="00000000">
      <w:pPr>
        <w:pStyle w:val="ListParagraph"/>
        <w:numPr>
          <w:ilvl w:val="0"/>
          <w:numId w:val="2"/>
        </w:numPr>
        <w:spacing w:after="60"/>
      </w:pPr>
      <w:r>
        <w:t>Sign up for a free Claude account at claude.ai (use a personal email if your work email blocks AI tools).</w:t>
      </w:r>
    </w:p>
    <w:p w14:paraId="2319235E" w14:textId="6F6CDC6A" w:rsidR="0092519D" w:rsidRDefault="00000000">
      <w:pPr>
        <w:pStyle w:val="ListParagraph"/>
        <w:numPr>
          <w:ilvl w:val="0"/>
          <w:numId w:val="2"/>
        </w:numPr>
        <w:spacing w:after="60"/>
      </w:pPr>
      <w:r>
        <w:t xml:space="preserve">Download the Sample - Superstore dataset from </w:t>
      </w:r>
      <w:r w:rsidR="00FA3C52">
        <w:t>https://johnfields.tech</w:t>
      </w:r>
      <w:r>
        <w:t>.</w:t>
      </w:r>
    </w:p>
    <w:p w14:paraId="166EA45E" w14:textId="77777777" w:rsidR="0092519D" w:rsidRDefault="00000000">
      <w:pPr>
        <w:pStyle w:val="ListParagraph"/>
        <w:numPr>
          <w:ilvl w:val="0"/>
          <w:numId w:val="2"/>
        </w:numPr>
        <w:spacing w:after="60"/>
      </w:pPr>
      <w:r>
        <w:t>Open a new conversation in Claude.</w:t>
      </w:r>
    </w:p>
    <w:p w14:paraId="2DA46E1C" w14:textId="77777777" w:rsidR="0092519D" w:rsidRDefault="00000000">
      <w:pPr>
        <w:pStyle w:val="ListParagraph"/>
        <w:numPr>
          <w:ilvl w:val="0"/>
          <w:numId w:val="2"/>
        </w:numPr>
        <w:spacing w:after="60"/>
      </w:pPr>
      <w:r>
        <w:t>Make sure the analysis tool (code execution) is enabled — it's on by default in most cases.</w:t>
      </w:r>
    </w:p>
    <w:p w14:paraId="1820F859" w14:textId="77777777" w:rsidR="0092519D" w:rsidRDefault="0092519D"/>
    <w:p w14:paraId="43E42F72" w14:textId="77777777" w:rsidR="0092519D" w:rsidRDefault="00000000">
      <w:pPr>
        <w:pStyle w:val="Heading1"/>
      </w:pPr>
      <w:r>
        <w:t>Round 1 — Orientation (we'll do this together)</w:t>
      </w:r>
    </w:p>
    <w:p w14:paraId="23FCFC56" w14:textId="47E60A7C" w:rsidR="0092519D" w:rsidRDefault="00000000">
      <w:pPr>
        <w:spacing w:after="100"/>
      </w:pPr>
      <w:r>
        <w:t xml:space="preserve">Upload Sample </w:t>
      </w:r>
      <w:r w:rsidR="00FA3C52">
        <w:t>–</w:t>
      </w:r>
      <w:r>
        <w:t xml:space="preserve"> </w:t>
      </w:r>
      <w:r w:rsidR="00FA3C52">
        <w:t>sample-superstore.csv</w:t>
      </w:r>
      <w:r>
        <w:t xml:space="preserve"> into Claude, then run these three prompts one at a time. Don't skip ahead — each one builds on the last.</w:t>
      </w:r>
    </w:p>
    <w:p w14:paraId="3B693381" w14:textId="77777777" w:rsidR="0092519D" w:rsidRDefault="0092519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2519D" w14:paraId="42C8D69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DE9A18C" w14:textId="77777777" w:rsidR="0092519D" w:rsidRDefault="00000000"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>Prompt 1 — What's in the file?</w:t>
            </w:r>
          </w:p>
          <w:p w14:paraId="16E74EDB" w14:textId="77777777" w:rsidR="0092519D" w:rsidRDefault="00000000">
            <w:r>
              <w:rPr>
                <w:rFonts w:ascii="Consolas" w:eastAsia="Consolas" w:hAnsi="Consolas" w:cs="Consolas"/>
                <w:sz w:val="20"/>
                <w:szCs w:val="20"/>
              </w:rPr>
              <w:t xml:space="preserve">I've uploaded a sales dataset. Before I ask any analytical questions, give me a quick orientation: what columns does this file have, what does each one represent, how many rows are there, and what </w:t>
            </w:r>
            <w:proofErr w:type="gramStart"/>
            <w:r>
              <w:rPr>
                <w:rFonts w:ascii="Consolas" w:eastAsia="Consolas" w:hAnsi="Consolas" w:cs="Consolas"/>
                <w:sz w:val="20"/>
                <w:szCs w:val="20"/>
              </w:rPr>
              <w:t>time period</w:t>
            </w:r>
            <w:proofErr w:type="gramEnd"/>
            <w:r>
              <w:rPr>
                <w:rFonts w:ascii="Consolas" w:eastAsia="Consolas" w:hAnsi="Consolas" w:cs="Consolas"/>
                <w:sz w:val="20"/>
                <w:szCs w:val="20"/>
              </w:rPr>
              <w:t xml:space="preserve"> does the data cover? Keep it concise.</w:t>
            </w:r>
          </w:p>
        </w:tc>
      </w:tr>
    </w:tbl>
    <w:p w14:paraId="2DDE2193" w14:textId="77777777" w:rsidR="0092519D" w:rsidRDefault="0092519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2519D" w14:paraId="2CFE1D4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DBAC464" w14:textId="77777777" w:rsidR="0092519D" w:rsidRDefault="00000000"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>Prompt 2 — The big picture numbers</w:t>
            </w:r>
          </w:p>
          <w:p w14:paraId="410D0ED0" w14:textId="77777777" w:rsidR="0092519D" w:rsidRDefault="00000000">
            <w:r>
              <w:rPr>
                <w:rFonts w:ascii="Consolas" w:eastAsia="Consolas" w:hAnsi="Consolas" w:cs="Consolas"/>
                <w:sz w:val="20"/>
                <w:szCs w:val="20"/>
              </w:rPr>
              <w:t>Now give me the big-picture numbers: total sales, total profit, overall profit margin, number of unique customers, number of unique products. Also tell me what the best and worst categories are for both sales and profit.</w:t>
            </w:r>
          </w:p>
        </w:tc>
      </w:tr>
    </w:tbl>
    <w:p w14:paraId="2BB5ECDC" w14:textId="77777777" w:rsidR="0092519D" w:rsidRDefault="0092519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2519D" w14:paraId="06E4271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4F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D4C7302" w14:textId="77777777" w:rsidR="0092519D" w:rsidRDefault="00000000">
            <w:pPr>
              <w:spacing w:after="80"/>
            </w:pPr>
            <w:r>
              <w:rPr>
                <w:b/>
                <w:bCs/>
                <w:sz w:val="20"/>
                <w:szCs w:val="20"/>
              </w:rPr>
              <w:t>Prompt 3 — First charts</w:t>
            </w:r>
          </w:p>
          <w:p w14:paraId="78E511AE" w14:textId="77777777" w:rsidR="0092519D" w:rsidRDefault="00000000">
            <w:r>
              <w:rPr>
                <w:rFonts w:ascii="Consolas" w:eastAsia="Consolas" w:hAnsi="Consolas" w:cs="Consolas"/>
                <w:sz w:val="20"/>
                <w:szCs w:val="20"/>
              </w:rPr>
              <w:t>Show me a chart of monthly sales over time. Also show me a chart comparing profit by category. Use clear titles and labels.</w:t>
            </w:r>
          </w:p>
        </w:tc>
      </w:tr>
    </w:tbl>
    <w:p w14:paraId="79BC5FF7" w14:textId="77777777" w:rsidR="0092519D" w:rsidRDefault="00000000">
      <w:r>
        <w:br w:type="page"/>
      </w:r>
    </w:p>
    <w:p w14:paraId="4ABA72ED" w14:textId="77777777" w:rsidR="0092519D" w:rsidRDefault="00000000">
      <w:pPr>
        <w:pStyle w:val="Heading1"/>
      </w:pPr>
      <w:r>
        <w:lastRenderedPageBreak/>
        <w:t>Round 2 — Pick ONE question and dig in</w:t>
      </w:r>
    </w:p>
    <w:p w14:paraId="6DD7D306" w14:textId="77777777" w:rsidR="0092519D" w:rsidRDefault="00000000">
      <w:pPr>
        <w:spacing w:after="100"/>
      </w:pPr>
      <w:r>
        <w:t>Pick one question below. Just one. Your job isn't to answer it in a single prompt — it's to have a conversation. Aim for at least 3–4 exchanges. Ask follow-ups. Ask for better charts. Push back when something doesn't look right.</w:t>
      </w:r>
    </w:p>
    <w:p w14:paraId="0BC780B9" w14:textId="77777777" w:rsidR="0092519D" w:rsidRDefault="0092519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2519D" w14:paraId="69EC9C3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FA1F020" w14:textId="77777777" w:rsidR="0092519D" w:rsidRDefault="00000000">
            <w:pPr>
              <w:spacing w:after="80"/>
            </w:pPr>
            <w:r>
              <w:rPr>
                <w:b/>
                <w:bCs/>
              </w:rPr>
              <w:t>Question 1: Discounts and profit</w:t>
            </w:r>
          </w:p>
          <w:p w14:paraId="0286014D" w14:textId="77777777" w:rsidR="0092519D" w:rsidRDefault="00000000">
            <w:r>
              <w:rPr>
                <w:rFonts w:ascii="Consolas" w:eastAsia="Consolas" w:hAnsi="Consolas" w:cs="Consolas"/>
                <w:i/>
                <w:iCs/>
                <w:sz w:val="20"/>
                <w:szCs w:val="20"/>
              </w:rPr>
              <w:t xml:space="preserve">Does offering bigger discounts </w:t>
            </w:r>
            <w:proofErr w:type="gramStart"/>
            <w:r>
              <w:rPr>
                <w:rFonts w:ascii="Consolas" w:eastAsia="Consolas" w:hAnsi="Consolas" w:cs="Consolas"/>
                <w:i/>
                <w:iCs/>
                <w:sz w:val="20"/>
                <w:szCs w:val="20"/>
              </w:rPr>
              <w:t>actually increase</w:t>
            </w:r>
            <w:proofErr w:type="gramEnd"/>
            <w:r>
              <w:rPr>
                <w:rFonts w:ascii="Consolas" w:eastAsia="Consolas" w:hAnsi="Consolas" w:cs="Consolas"/>
                <w:i/>
                <w:iCs/>
                <w:sz w:val="20"/>
                <w:szCs w:val="20"/>
              </w:rPr>
              <w:t xml:space="preserve"> profit, or does it hurt us? Find out and show me a chart.</w:t>
            </w:r>
          </w:p>
        </w:tc>
      </w:tr>
    </w:tbl>
    <w:p w14:paraId="3532FC59" w14:textId="77777777" w:rsidR="0092519D" w:rsidRDefault="0092519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2519D" w14:paraId="7A07D8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007BC8D" w14:textId="77777777" w:rsidR="0092519D" w:rsidRDefault="00000000">
            <w:pPr>
              <w:spacing w:after="80"/>
            </w:pPr>
            <w:r>
              <w:rPr>
                <w:b/>
                <w:bCs/>
              </w:rPr>
              <w:t>Question 2: Regional performance</w:t>
            </w:r>
          </w:p>
          <w:p w14:paraId="43D91502" w14:textId="77777777" w:rsidR="0092519D" w:rsidRDefault="00000000">
            <w:r>
              <w:rPr>
                <w:rFonts w:ascii="Consolas" w:eastAsia="Consolas" w:hAnsi="Consolas" w:cs="Consolas"/>
                <w:i/>
                <w:iCs/>
                <w:sz w:val="20"/>
                <w:szCs w:val="20"/>
              </w:rPr>
              <w:t>Which region is underperforming and why? Be specific about what's dragging it down.</w:t>
            </w:r>
          </w:p>
        </w:tc>
      </w:tr>
    </w:tbl>
    <w:p w14:paraId="1A17E71D" w14:textId="77777777" w:rsidR="0092519D" w:rsidRDefault="0092519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2519D" w14:paraId="764358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20A0001" w14:textId="77777777" w:rsidR="0092519D" w:rsidRDefault="00000000">
            <w:pPr>
              <w:spacing w:after="80"/>
            </w:pPr>
            <w:r>
              <w:rPr>
                <w:b/>
                <w:bCs/>
              </w:rPr>
              <w:t>Question 3: Customer concentration</w:t>
            </w:r>
          </w:p>
          <w:p w14:paraId="74AEF03D" w14:textId="77777777" w:rsidR="0092519D" w:rsidRDefault="00000000">
            <w:r>
              <w:rPr>
                <w:rFonts w:ascii="Consolas" w:eastAsia="Consolas" w:hAnsi="Consolas" w:cs="Consolas"/>
                <w:i/>
                <w:iCs/>
                <w:sz w:val="20"/>
                <w:szCs w:val="20"/>
              </w:rPr>
              <w:t>What percentage of our revenue comes from our top 10% of customers? Should we worry about concentration risk?</w:t>
            </w:r>
          </w:p>
        </w:tc>
      </w:tr>
    </w:tbl>
    <w:p w14:paraId="1097FF12" w14:textId="77777777" w:rsidR="0092519D" w:rsidRDefault="0092519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2519D" w14:paraId="735A642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2210160" w14:textId="77777777" w:rsidR="0092519D" w:rsidRDefault="00000000">
            <w:pPr>
              <w:spacing w:after="80"/>
            </w:pPr>
            <w:r>
              <w:rPr>
                <w:b/>
                <w:bCs/>
              </w:rPr>
              <w:t>Question 4: Products in trouble</w:t>
            </w:r>
          </w:p>
          <w:p w14:paraId="373E7D51" w14:textId="77777777" w:rsidR="0092519D" w:rsidRDefault="00000000">
            <w:r>
              <w:rPr>
                <w:rFonts w:ascii="Consolas" w:eastAsia="Consolas" w:hAnsi="Consolas" w:cs="Consolas"/>
                <w:i/>
                <w:iCs/>
                <w:sz w:val="20"/>
                <w:szCs w:val="20"/>
              </w:rPr>
              <w:t>Which products or sub-categories are losing us money? How much are they costing us?</w:t>
            </w:r>
          </w:p>
        </w:tc>
      </w:tr>
    </w:tbl>
    <w:p w14:paraId="6DC193FE" w14:textId="77777777" w:rsidR="0092519D" w:rsidRDefault="0092519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2519D" w14:paraId="3D3279C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6577754" w14:textId="77777777" w:rsidR="0092519D" w:rsidRDefault="00000000">
            <w:pPr>
              <w:spacing w:after="80"/>
            </w:pPr>
            <w:r>
              <w:rPr>
                <w:b/>
                <w:bCs/>
              </w:rPr>
              <w:t>Question 5: Seasonal patterns</w:t>
            </w:r>
          </w:p>
          <w:p w14:paraId="54899553" w14:textId="77777777" w:rsidR="0092519D" w:rsidRDefault="00000000">
            <w:r>
              <w:rPr>
                <w:rFonts w:ascii="Consolas" w:eastAsia="Consolas" w:hAnsi="Consolas" w:cs="Consolas"/>
                <w:i/>
                <w:iCs/>
                <w:sz w:val="20"/>
                <w:szCs w:val="20"/>
              </w:rPr>
              <w:t>Is our business seasonal? When are our peaks and troughs, and how should that change how we operate?</w:t>
            </w:r>
          </w:p>
        </w:tc>
      </w:tr>
    </w:tbl>
    <w:p w14:paraId="5475AA78" w14:textId="77777777" w:rsidR="0092519D" w:rsidRDefault="00000000">
      <w:r>
        <w:br w:type="page"/>
      </w:r>
    </w:p>
    <w:p w14:paraId="411990C4" w14:textId="77777777" w:rsidR="0092519D" w:rsidRDefault="00000000">
      <w:pPr>
        <w:pStyle w:val="Heading1"/>
      </w:pPr>
      <w:r>
        <w:lastRenderedPageBreak/>
        <w:t>The follow-up framework</w:t>
      </w:r>
    </w:p>
    <w:p w14:paraId="0CD37A82" w14:textId="77777777" w:rsidR="0092519D" w:rsidRDefault="00000000">
      <w:pPr>
        <w:spacing w:after="100"/>
      </w:pPr>
      <w:r>
        <w:t>If you're stuck on what to ask next, try one of these three directions:</w:t>
      </w:r>
    </w:p>
    <w:p w14:paraId="280F95C2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WHY — ask Claude to explain what's driving the number it just gave you</w:t>
      </w:r>
    </w:p>
    <w:p w14:paraId="78F106B8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 xml:space="preserve">WHO/WHERE — break the finding down by a different dimension (region, customer segment, </w:t>
      </w:r>
      <w:proofErr w:type="gramStart"/>
      <w:r>
        <w:t>time period</w:t>
      </w:r>
      <w:proofErr w:type="gramEnd"/>
      <w:r>
        <w:t>)</w:t>
      </w:r>
    </w:p>
    <w:p w14:paraId="519BB97A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proofErr w:type="gramStart"/>
      <w:r>
        <w:t>SO</w:t>
      </w:r>
      <w:proofErr w:type="gramEnd"/>
      <w:r>
        <w:t xml:space="preserve"> WHAT — ask what action this analysis would recommend, and what the </w:t>
      </w:r>
      <w:proofErr w:type="gramStart"/>
      <w:r>
        <w:t>counter-arguments</w:t>
      </w:r>
      <w:proofErr w:type="gramEnd"/>
      <w:r>
        <w:t xml:space="preserve"> are</w:t>
      </w:r>
    </w:p>
    <w:p w14:paraId="5E276817" w14:textId="77777777" w:rsidR="0092519D" w:rsidRDefault="0092519D"/>
    <w:p w14:paraId="28D13457" w14:textId="77777777" w:rsidR="0092519D" w:rsidRDefault="00000000">
      <w:pPr>
        <w:pStyle w:val="Heading1"/>
      </w:pPr>
      <w:r>
        <w:t>Evaluation checklist</w:t>
      </w:r>
    </w:p>
    <w:p w14:paraId="7CD1BC5A" w14:textId="77777777" w:rsidR="0092519D" w:rsidRDefault="00000000">
      <w:pPr>
        <w:spacing w:after="100"/>
      </w:pPr>
      <w:r>
        <w:t>Before you trust any AI-generated analysis, ask yourself:</w:t>
      </w:r>
    </w:p>
    <w:p w14:paraId="1533C53B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 xml:space="preserve">Did Claude </w:t>
      </w:r>
      <w:proofErr w:type="gramStart"/>
      <w:r>
        <w:t>actually run</w:t>
      </w:r>
      <w:proofErr w:type="gramEnd"/>
      <w:r>
        <w:t xml:space="preserve"> code, or did it estimate? (Ask directly — it will tell you.)</w:t>
      </w:r>
    </w:p>
    <w:p w14:paraId="7E22178F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Does the chart match what I asked for? Are the axes labeled correctly? Is the scale reasonable?</w:t>
      </w:r>
    </w:p>
    <w:p w14:paraId="7CEED2D0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Is Claude implying causation when it only has correlation? ("X leads to Y" vs. "X is associated with Y")</w:t>
      </w:r>
    </w:p>
    <w:p w14:paraId="711A7E27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Are there data quality issues it didn't mention? (missing values, outliers, odd date ranges)</w:t>
      </w:r>
    </w:p>
    <w:p w14:paraId="2066A378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Would I stake a real business decision on this number as-is, or would I verify it first?</w:t>
      </w:r>
    </w:p>
    <w:p w14:paraId="1C99EB78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What question DIDN'T I ask that might change this conclusion?</w:t>
      </w:r>
    </w:p>
    <w:p w14:paraId="57EB08E6" w14:textId="77777777" w:rsidR="0092519D" w:rsidRDefault="0092519D"/>
    <w:p w14:paraId="6EC14322" w14:textId="77777777" w:rsidR="0092519D" w:rsidRDefault="00000000">
      <w:pPr>
        <w:pStyle w:val="Heading1"/>
      </w:pPr>
      <w:r>
        <w:t>If you're taking this back to your company</w:t>
      </w:r>
    </w:p>
    <w:p w14:paraId="0739588E" w14:textId="77777777" w:rsidR="0092519D" w:rsidRDefault="0092519D"/>
    <w:p w14:paraId="3E06F3F6" w14:textId="77777777" w:rsidR="0092519D" w:rsidRDefault="00000000">
      <w:pPr>
        <w:pStyle w:val="Heading3"/>
      </w:pPr>
      <w:r>
        <w:t>The data you can safely upload</w:t>
      </w:r>
    </w:p>
    <w:p w14:paraId="2BC9FCEF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Public datasets, training data, sample files — fine</w:t>
      </w:r>
    </w:p>
    <w:p w14:paraId="7EF92B1F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Anonymized / aggregated company data — usually fine, check your policy</w:t>
      </w:r>
    </w:p>
    <w:p w14:paraId="37F83D59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Anything with customer PII, financials, trade secrets, strategic plans — NOT to a free consumer tier</w:t>
      </w:r>
    </w:p>
    <w:p w14:paraId="49564730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For sensitive data, use Claude for Work, ChatGPT Enterprise, or API with a business agreement — data isn't used for training</w:t>
      </w:r>
    </w:p>
    <w:p w14:paraId="0DF5DDB3" w14:textId="77777777" w:rsidR="0092519D" w:rsidRDefault="0092519D"/>
    <w:p w14:paraId="2C46C6AA" w14:textId="77777777" w:rsidR="0092519D" w:rsidRDefault="00000000">
      <w:pPr>
        <w:pStyle w:val="Heading3"/>
      </w:pPr>
      <w:r>
        <w:t>When AI analysis is the right tool</w:t>
      </w:r>
    </w:p>
    <w:p w14:paraId="324028CC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Exploratory questions on a dataset you haven't touched before</w:t>
      </w:r>
    </w:p>
    <w:p w14:paraId="6269E70F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First draft of a chart or summary you'll polish later in Excel, Tableau, or Power BI</w:t>
      </w:r>
    </w:p>
    <w:p w14:paraId="13D21932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Answering ad-hoc questions where you don't have time to wait for an analyst</w:t>
      </w:r>
    </w:p>
    <w:p w14:paraId="7E1D5878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Learning what's possible with a dataset so you can brief someone else to build the production version</w:t>
      </w:r>
    </w:p>
    <w:p w14:paraId="46D7F478" w14:textId="77777777" w:rsidR="0092519D" w:rsidRDefault="0092519D"/>
    <w:p w14:paraId="65CA899E" w14:textId="77777777" w:rsidR="0092519D" w:rsidRDefault="00000000">
      <w:pPr>
        <w:pStyle w:val="Heading3"/>
      </w:pPr>
      <w:r>
        <w:t>When to use something else</w:t>
      </w:r>
    </w:p>
    <w:p w14:paraId="260E4D10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Recurring reports that need version control and auditability — use Excel or a BI tool</w:t>
      </w:r>
    </w:p>
    <w:p w14:paraId="0DAF306A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Executive-ready dashboards — Tableau, Power BI, or Looker still produce better-looking output</w:t>
      </w:r>
    </w:p>
    <w:p w14:paraId="14E0FE92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Financial reporting with compliance implications — traditional tools with review processes</w:t>
      </w:r>
    </w:p>
    <w:p w14:paraId="1692D306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Very large datasets (much more than 30 MB) — use SQL against your database, possibly with AI co-writing the queries</w:t>
      </w:r>
    </w:p>
    <w:p w14:paraId="19B6588F" w14:textId="77777777" w:rsidR="0092519D" w:rsidRDefault="0092519D"/>
    <w:p w14:paraId="03703574" w14:textId="77777777" w:rsidR="0092519D" w:rsidRDefault="00000000">
      <w:pPr>
        <w:pStyle w:val="Heading3"/>
      </w:pPr>
      <w:r>
        <w:t>Public datasets to practice on</w:t>
      </w:r>
    </w:p>
    <w:p w14:paraId="02BF4BE8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Kaggle.com — thousands of free datasets across every industry</w:t>
      </w:r>
    </w:p>
    <w:p w14:paraId="7FCFAF8F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data.gov — US government datasets on economy, health, education, more</w:t>
      </w:r>
    </w:p>
    <w:p w14:paraId="5D8F0E91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Google Dataset Search — searches across many public data sources</w:t>
      </w:r>
    </w:p>
    <w:p w14:paraId="542EA69E" w14:textId="77777777" w:rsidR="0092519D" w:rsidRDefault="00000000">
      <w:pPr>
        <w:pStyle w:val="ListParagraph"/>
        <w:numPr>
          <w:ilvl w:val="0"/>
          <w:numId w:val="3"/>
        </w:numPr>
        <w:spacing w:after="60"/>
      </w:pPr>
      <w:r>
        <w:t>Your company's internal data exports — start with something low-stakes and non-sensitive</w:t>
      </w:r>
    </w:p>
    <w:p w14:paraId="1CBAE25A" w14:textId="77777777" w:rsidR="0092519D" w:rsidRDefault="0092519D"/>
    <w:p w14:paraId="488A6033" w14:textId="77777777" w:rsidR="0092519D" w:rsidRDefault="00000000">
      <w:pPr>
        <w:pStyle w:val="Heading1"/>
      </w:pPr>
      <w:r>
        <w:t>Remember</w:t>
      </w:r>
    </w:p>
    <w:p w14:paraId="7F9965A1" w14:textId="77777777" w:rsidR="0092519D" w:rsidRDefault="00000000">
      <w:pPr>
        <w:spacing w:after="100"/>
      </w:pPr>
      <w:r>
        <w:t xml:space="preserve">The most valuable skill you just practiced isn't operating Claude — it's asking good follow-up questions. Anyone can ask "what's the total revenue?" The people who get real value from AI analysis are the ones who </w:t>
      </w:r>
      <w:proofErr w:type="gramStart"/>
      <w:r>
        <w:t>ask</w:t>
      </w:r>
      <w:proofErr w:type="gramEnd"/>
      <w:r>
        <w:t xml:space="preserve"> "why is Q3 so different from Q2?" and "what would make this conclusion wrong?" Keep asking. Keep pushing back. The AI is a partner, not an oracle.</w:t>
      </w:r>
    </w:p>
    <w:sectPr w:rsidR="0092519D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C2A"/>
    <w:multiLevelType w:val="hybridMultilevel"/>
    <w:tmpl w:val="67EA15BA"/>
    <w:lvl w:ilvl="0" w:tplc="FD36B234">
      <w:start w:val="1"/>
      <w:numFmt w:val="decimal"/>
      <w:lvlText w:val="%1."/>
      <w:lvlJc w:val="left"/>
      <w:pPr>
        <w:ind w:left="720" w:hanging="360"/>
      </w:pPr>
    </w:lvl>
    <w:lvl w:ilvl="1" w:tplc="06EABF02">
      <w:numFmt w:val="decimal"/>
      <w:lvlText w:val=""/>
      <w:lvlJc w:val="left"/>
    </w:lvl>
    <w:lvl w:ilvl="2" w:tplc="2A1251FE">
      <w:numFmt w:val="decimal"/>
      <w:lvlText w:val=""/>
      <w:lvlJc w:val="left"/>
    </w:lvl>
    <w:lvl w:ilvl="3" w:tplc="F9108A40">
      <w:numFmt w:val="decimal"/>
      <w:lvlText w:val=""/>
      <w:lvlJc w:val="left"/>
    </w:lvl>
    <w:lvl w:ilvl="4" w:tplc="62D031EA">
      <w:numFmt w:val="decimal"/>
      <w:lvlText w:val=""/>
      <w:lvlJc w:val="left"/>
    </w:lvl>
    <w:lvl w:ilvl="5" w:tplc="6CEADD86">
      <w:numFmt w:val="decimal"/>
      <w:lvlText w:val=""/>
      <w:lvlJc w:val="left"/>
    </w:lvl>
    <w:lvl w:ilvl="6" w:tplc="EF146782">
      <w:numFmt w:val="decimal"/>
      <w:lvlText w:val=""/>
      <w:lvlJc w:val="left"/>
    </w:lvl>
    <w:lvl w:ilvl="7" w:tplc="7B943D04">
      <w:numFmt w:val="decimal"/>
      <w:lvlText w:val=""/>
      <w:lvlJc w:val="left"/>
    </w:lvl>
    <w:lvl w:ilvl="8" w:tplc="4B648E8E">
      <w:numFmt w:val="decimal"/>
      <w:lvlText w:val=""/>
      <w:lvlJc w:val="left"/>
    </w:lvl>
  </w:abstractNum>
  <w:abstractNum w:abstractNumId="1" w15:restartNumberingAfterBreak="0">
    <w:nsid w:val="4EB06C62"/>
    <w:multiLevelType w:val="hybridMultilevel"/>
    <w:tmpl w:val="6950A5DE"/>
    <w:lvl w:ilvl="0" w:tplc="AA8655C2">
      <w:start w:val="1"/>
      <w:numFmt w:val="bullet"/>
      <w:lvlText w:val="●"/>
      <w:lvlJc w:val="left"/>
      <w:pPr>
        <w:ind w:left="720" w:hanging="360"/>
      </w:pPr>
    </w:lvl>
    <w:lvl w:ilvl="1" w:tplc="611AAC48">
      <w:start w:val="1"/>
      <w:numFmt w:val="bullet"/>
      <w:lvlText w:val="○"/>
      <w:lvlJc w:val="left"/>
      <w:pPr>
        <w:ind w:left="1440" w:hanging="360"/>
      </w:pPr>
    </w:lvl>
    <w:lvl w:ilvl="2" w:tplc="C58C47EE">
      <w:start w:val="1"/>
      <w:numFmt w:val="bullet"/>
      <w:lvlText w:val="■"/>
      <w:lvlJc w:val="left"/>
      <w:pPr>
        <w:ind w:left="2160" w:hanging="360"/>
      </w:pPr>
    </w:lvl>
    <w:lvl w:ilvl="3" w:tplc="DE589A34">
      <w:start w:val="1"/>
      <w:numFmt w:val="bullet"/>
      <w:lvlText w:val="●"/>
      <w:lvlJc w:val="left"/>
      <w:pPr>
        <w:ind w:left="2880" w:hanging="360"/>
      </w:pPr>
    </w:lvl>
    <w:lvl w:ilvl="4" w:tplc="31F8601A">
      <w:start w:val="1"/>
      <w:numFmt w:val="bullet"/>
      <w:lvlText w:val="○"/>
      <w:lvlJc w:val="left"/>
      <w:pPr>
        <w:ind w:left="3600" w:hanging="360"/>
      </w:pPr>
    </w:lvl>
    <w:lvl w:ilvl="5" w:tplc="59184DDC">
      <w:start w:val="1"/>
      <w:numFmt w:val="bullet"/>
      <w:lvlText w:val="■"/>
      <w:lvlJc w:val="left"/>
      <w:pPr>
        <w:ind w:left="4320" w:hanging="360"/>
      </w:pPr>
    </w:lvl>
    <w:lvl w:ilvl="6" w:tplc="41D03C60">
      <w:start w:val="1"/>
      <w:numFmt w:val="bullet"/>
      <w:lvlText w:val="●"/>
      <w:lvlJc w:val="left"/>
      <w:pPr>
        <w:ind w:left="5040" w:hanging="360"/>
      </w:pPr>
    </w:lvl>
    <w:lvl w:ilvl="7" w:tplc="7AF8E0B0">
      <w:start w:val="1"/>
      <w:numFmt w:val="bullet"/>
      <w:lvlText w:val="●"/>
      <w:lvlJc w:val="left"/>
      <w:pPr>
        <w:ind w:left="5760" w:hanging="360"/>
      </w:pPr>
    </w:lvl>
    <w:lvl w:ilvl="8" w:tplc="4D80B3B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2E62AB4"/>
    <w:multiLevelType w:val="hybridMultilevel"/>
    <w:tmpl w:val="D368E7EC"/>
    <w:lvl w:ilvl="0" w:tplc="0C88267C">
      <w:start w:val="1"/>
      <w:numFmt w:val="bullet"/>
      <w:lvlText w:val="•"/>
      <w:lvlJc w:val="left"/>
      <w:pPr>
        <w:ind w:left="720" w:hanging="360"/>
      </w:pPr>
    </w:lvl>
    <w:lvl w:ilvl="1" w:tplc="C65A1212">
      <w:numFmt w:val="decimal"/>
      <w:lvlText w:val=""/>
      <w:lvlJc w:val="left"/>
    </w:lvl>
    <w:lvl w:ilvl="2" w:tplc="78D62DE4">
      <w:numFmt w:val="decimal"/>
      <w:lvlText w:val=""/>
      <w:lvlJc w:val="left"/>
    </w:lvl>
    <w:lvl w:ilvl="3" w:tplc="E1A6487A">
      <w:numFmt w:val="decimal"/>
      <w:lvlText w:val=""/>
      <w:lvlJc w:val="left"/>
    </w:lvl>
    <w:lvl w:ilvl="4" w:tplc="FE2EEEAA">
      <w:numFmt w:val="decimal"/>
      <w:lvlText w:val=""/>
      <w:lvlJc w:val="left"/>
    </w:lvl>
    <w:lvl w:ilvl="5" w:tplc="77AA4ACC">
      <w:numFmt w:val="decimal"/>
      <w:lvlText w:val=""/>
      <w:lvlJc w:val="left"/>
    </w:lvl>
    <w:lvl w:ilvl="6" w:tplc="FB5EF346">
      <w:numFmt w:val="decimal"/>
      <w:lvlText w:val=""/>
      <w:lvlJc w:val="left"/>
    </w:lvl>
    <w:lvl w:ilvl="7" w:tplc="8C2CD9B4">
      <w:numFmt w:val="decimal"/>
      <w:lvlText w:val=""/>
      <w:lvlJc w:val="left"/>
    </w:lvl>
    <w:lvl w:ilvl="8" w:tplc="8D989CE6">
      <w:numFmt w:val="decimal"/>
      <w:lvlText w:val=""/>
      <w:lvlJc w:val="left"/>
    </w:lvl>
  </w:abstractNum>
  <w:num w:numId="1" w16cid:durableId="2109693278">
    <w:abstractNumId w:val="1"/>
    <w:lvlOverride w:ilvl="0">
      <w:startOverride w:val="1"/>
    </w:lvlOverride>
  </w:num>
  <w:num w:numId="2" w16cid:durableId="1061250015">
    <w:abstractNumId w:val="0"/>
    <w:lvlOverride w:ilvl="0">
      <w:startOverride w:val="1"/>
    </w:lvlOverride>
  </w:num>
  <w:num w:numId="3" w16cid:durableId="98003505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9D"/>
    <w:rsid w:val="00636A89"/>
    <w:rsid w:val="0092519D"/>
    <w:rsid w:val="00FA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A3020"/>
  <w15:docId w15:val="{3FEF1F1F-B219-044B-BE3B-205AD622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40"/>
      <w:outlineLvl w:val="0"/>
    </w:pPr>
    <w:rPr>
      <w:b/>
      <w:bCs/>
      <w:color w:val="2E75B6"/>
      <w:sz w:val="30"/>
      <w:szCs w:val="30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unhideWhenUsed/>
    <w:qFormat/>
    <w:pPr>
      <w:spacing w:before="140" w:after="60"/>
      <w:outlineLvl w:val="2"/>
    </w:pPr>
    <w:rPr>
      <w:b/>
      <w:b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Fields, John</cp:lastModifiedBy>
  <cp:revision>2</cp:revision>
  <dcterms:created xsi:type="dcterms:W3CDTF">2026-04-24T15:50:00Z</dcterms:created>
  <dcterms:modified xsi:type="dcterms:W3CDTF">2026-04-24T15:50:00Z</dcterms:modified>
</cp:coreProperties>
</file>